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42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- Fahrradanlehnbügel im Stadtgebiet aufstell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hrradanlehnbügel aufstellen 2026-2027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